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2819"/>
        <w:gridCol w:w="2040"/>
        <w:gridCol w:w="1740"/>
        <w:gridCol w:w="2615"/>
      </w:tblGrid>
      <w:tr w:rsidR="008E70BC" w14:paraId="18B4BFF6" w14:textId="77777777" w:rsidTr="008E70BC">
        <w:trPr>
          <w:trHeight w:val="1003"/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4E555" w14:textId="77777777" w:rsidR="008E70BC" w:rsidRPr="00D77A2D" w:rsidRDefault="008E70BC" w:rsidP="00D3148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 w:colFirst="1" w:colLast="1"/>
            <w:r w:rsidRPr="00D77A2D">
              <w:rPr>
                <w:noProof/>
                <w:sz w:val="20"/>
                <w:szCs w:val="20"/>
                <w:lang w:val="pt-BR" w:eastAsia="pt-BR"/>
              </w:rPr>
              <w:drawing>
                <wp:anchor distT="0" distB="0" distL="114300" distR="114300" simplePos="0" relativeHeight="251659264" behindDoc="1" locked="0" layoutInCell="1" allowOverlap="1" wp14:anchorId="779B220E" wp14:editId="157671CB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108585</wp:posOffset>
                  </wp:positionV>
                  <wp:extent cx="1104900" cy="456570"/>
                  <wp:effectExtent l="0" t="0" r="0" b="635"/>
                  <wp:wrapTight wrapText="bothSides">
                    <wp:wrapPolygon edited="0">
                      <wp:start x="0" y="0"/>
                      <wp:lineTo x="0" y="20729"/>
                      <wp:lineTo x="21228" y="20729"/>
                      <wp:lineTo x="21228" y="0"/>
                      <wp:lineTo x="0" y="0"/>
                    </wp:wrapPolygon>
                  </wp:wrapTight>
                  <wp:docPr id="185326431" name="Imagem 185326431" descr="logo_centro_universitario_unibras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45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E991C" w14:textId="77777777" w:rsidR="008E70BC" w:rsidRPr="006D4A13" w:rsidRDefault="008E70BC" w:rsidP="00D31489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AVALIAÇÂO DE ATIVIDADES DE MONITORIA (ALUNO)</w:t>
            </w:r>
          </w:p>
        </w:tc>
      </w:tr>
      <w:tr w:rsidR="008E70BC" w14:paraId="1B151C67" w14:textId="77777777" w:rsidTr="008E70BC">
        <w:trPr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EC59" w14:textId="77777777" w:rsidR="008E70BC" w:rsidRPr="006D4A13" w:rsidRDefault="008E70BC" w:rsidP="00D31489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ORIENTADOR</w:t>
            </w:r>
          </w:p>
        </w:tc>
        <w:tc>
          <w:tcPr>
            <w:tcW w:w="6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0413" w14:textId="77777777" w:rsidR="008E70BC" w:rsidRPr="006D4A13" w:rsidRDefault="008E70BC" w:rsidP="00D31489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E70BC" w14:paraId="73523154" w14:textId="77777777" w:rsidTr="008E70BC">
        <w:trPr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6A8C" w14:textId="77777777" w:rsidR="008E70BC" w:rsidRPr="006D4A13" w:rsidRDefault="008E70BC" w:rsidP="00D31489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MONITOR</w:t>
            </w:r>
          </w:p>
        </w:tc>
        <w:tc>
          <w:tcPr>
            <w:tcW w:w="6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2924" w14:textId="77777777" w:rsidR="008E70BC" w:rsidRPr="006D4A13" w:rsidRDefault="008E70BC" w:rsidP="00D31489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E70BC" w14:paraId="2A4EE205" w14:textId="77777777" w:rsidTr="008E70BC">
        <w:trPr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48E5" w14:textId="77777777" w:rsidR="008E70BC" w:rsidRPr="006D4A13" w:rsidRDefault="008E70BC" w:rsidP="00D31489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49E5" w14:textId="77777777" w:rsidR="008E70BC" w:rsidRPr="006D4A13" w:rsidRDefault="008E70BC" w:rsidP="00D31489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77B5B" w14:textId="77777777" w:rsidR="008E70BC" w:rsidRPr="006D4A13" w:rsidRDefault="008E70BC" w:rsidP="00D31489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MATRÍCULA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42F7E" w14:textId="77777777" w:rsidR="008E70BC" w:rsidRPr="006D4A13" w:rsidRDefault="008E70BC" w:rsidP="00D31489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E70BC" w14:paraId="7338391E" w14:textId="77777777" w:rsidTr="008E70BC">
        <w:trPr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1AD37" w14:textId="77777777" w:rsidR="008E70BC" w:rsidRPr="006D4A13" w:rsidRDefault="008E70BC" w:rsidP="00D31489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ESCOLA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D0D4" w14:textId="77777777" w:rsidR="008E70BC" w:rsidRPr="006D4A13" w:rsidRDefault="008E70BC" w:rsidP="00D31489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112F" w14:textId="77777777" w:rsidR="008E70BC" w:rsidRPr="006D4A13" w:rsidRDefault="008E70BC" w:rsidP="00D31489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60C71" w14:textId="77777777" w:rsidR="008E70BC" w:rsidRPr="006D4A13" w:rsidRDefault="008E70BC" w:rsidP="00D31489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8E70BC" w14:paraId="202D4479" w14:textId="77777777" w:rsidTr="008E70BC">
        <w:trPr>
          <w:jc w:val="center"/>
        </w:trPr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2DA8" w14:textId="77777777" w:rsidR="008E70BC" w:rsidRPr="006D4A13" w:rsidRDefault="008E70BC" w:rsidP="00D31489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86651" w14:textId="77777777" w:rsidR="008E70BC" w:rsidRPr="006D4A13" w:rsidRDefault="008E70BC" w:rsidP="00D31489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F48F" w14:textId="77777777" w:rsidR="008E70BC" w:rsidRPr="006D4A13" w:rsidRDefault="008E70BC" w:rsidP="00D31489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>BOLSISTA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0890" w14:textId="77777777" w:rsidR="008E70BC" w:rsidRPr="006D4A13" w:rsidRDefault="008E70BC" w:rsidP="00D31489">
            <w:pPr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Arial" w:hAnsiTheme="minorHAnsi" w:cstheme="minorHAnsi"/>
                <w:sz w:val="20"/>
                <w:szCs w:val="20"/>
              </w:rPr>
              <w:t>(   ) Sim        (   ) Não</w:t>
            </w:r>
          </w:p>
        </w:tc>
      </w:tr>
    </w:tbl>
    <w:bookmarkEnd w:id="0"/>
    <w:p w14:paraId="03A8865D" w14:textId="77777777" w:rsidR="008E70BC" w:rsidRPr="006D4A13" w:rsidRDefault="008E70BC" w:rsidP="008E70BC">
      <w:pPr>
        <w:spacing w:before="120"/>
        <w:jc w:val="center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6D4A13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  <w:t>Esta parte deverá ser preenchida pelo monitor</w:t>
      </w:r>
    </w:p>
    <w:tbl>
      <w:tblPr>
        <w:tblStyle w:val="Tabelacomgrade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763"/>
        <w:gridCol w:w="15"/>
        <w:gridCol w:w="227"/>
        <w:gridCol w:w="14"/>
        <w:gridCol w:w="228"/>
        <w:gridCol w:w="13"/>
        <w:gridCol w:w="229"/>
        <w:gridCol w:w="12"/>
        <w:gridCol w:w="230"/>
        <w:gridCol w:w="11"/>
        <w:gridCol w:w="231"/>
        <w:gridCol w:w="10"/>
        <w:gridCol w:w="257"/>
        <w:gridCol w:w="10"/>
      </w:tblGrid>
      <w:tr w:rsidR="008E70BC" w:rsidRPr="006D4A13" w14:paraId="40B50D86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73375E4C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1. Na sua opinião, o orientador do projeto: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2E297283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071ACA75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1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29D5AD31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2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0561FD9B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1B4ADDC1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4</w:t>
            </w:r>
          </w:p>
        </w:tc>
        <w:tc>
          <w:tcPr>
            <w:tcW w:w="2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222A02AB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5</w:t>
            </w:r>
          </w:p>
        </w:tc>
      </w:tr>
      <w:tr w:rsidR="008E70BC" w:rsidRPr="006D4A13" w14:paraId="00B9B21A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D49861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Orientou satisfatoriamente o trabalho do monitor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E6C51E" w14:textId="77777777" w:rsidR="008E70BC" w:rsidRPr="006D4A13" w:rsidRDefault="008E70BC" w:rsidP="00D314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24B762" w14:textId="77777777" w:rsidR="008E70BC" w:rsidRPr="006D4A13" w:rsidRDefault="008E70BC" w:rsidP="00D314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9C203E" w14:textId="77777777" w:rsidR="008E70BC" w:rsidRPr="006D4A13" w:rsidRDefault="008E70BC" w:rsidP="00D314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8DBBC0" w14:textId="77777777" w:rsidR="008E70BC" w:rsidRPr="006D4A13" w:rsidRDefault="008E70BC" w:rsidP="00D314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686455" w14:textId="77777777" w:rsidR="008E70BC" w:rsidRPr="006D4A13" w:rsidRDefault="008E70BC" w:rsidP="00D314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DDD178" w14:textId="77777777" w:rsidR="008E70BC" w:rsidRPr="006D4A13" w:rsidRDefault="008E70BC" w:rsidP="00D314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0BC" w:rsidRPr="006D4A13" w14:paraId="3F5186CE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F24A30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Estimulou outras fontes de aprendizado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14FCDC" w14:textId="77777777" w:rsidR="008E70BC" w:rsidRPr="006D4A13" w:rsidRDefault="008E70BC" w:rsidP="00D314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357F2E" w14:textId="77777777" w:rsidR="008E70BC" w:rsidRPr="006D4A13" w:rsidRDefault="008E70BC" w:rsidP="00D314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5CD9D5" w14:textId="77777777" w:rsidR="008E70BC" w:rsidRPr="006D4A13" w:rsidRDefault="008E70BC" w:rsidP="00D314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1D9D37" w14:textId="77777777" w:rsidR="008E70BC" w:rsidRPr="006D4A13" w:rsidRDefault="008E70BC" w:rsidP="00D314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2522D7" w14:textId="77777777" w:rsidR="008E70BC" w:rsidRPr="006D4A13" w:rsidRDefault="008E70BC" w:rsidP="00D314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B68678" w14:textId="77777777" w:rsidR="008E70BC" w:rsidRPr="006D4A13" w:rsidRDefault="008E70BC" w:rsidP="00D3148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E70BC" w:rsidRPr="006D4A13" w14:paraId="721F7A35" w14:textId="77777777" w:rsidTr="00D31489">
        <w:trPr>
          <w:gridAfter w:val="1"/>
          <w:wAfter w:w="10" w:type="dxa"/>
          <w:trHeight w:val="285"/>
          <w:jc w:val="center"/>
        </w:trPr>
        <w:tc>
          <w:tcPr>
            <w:tcW w:w="7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AD652D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Dividiu as responsabilidades do projeto com o monitor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0F4F1B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5A9DE4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6820EC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C3E98F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E3D508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709C0D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339AD68A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A03B24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Distribuiu a carga horária em consonância com as atividades a serem desenvolvidas pelo monitor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099F87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39FAE0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15A2E60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B21242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7351B4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125D87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48EAB61C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7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6254572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Estimulou ações multidisciplinares/ interdisciplinares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E61408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9B6D26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B6F031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297A24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3F97F6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DB58CE3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020DBDB6" w14:textId="77777777" w:rsidTr="00D31489">
        <w:trPr>
          <w:trHeight w:val="270"/>
          <w:jc w:val="center"/>
        </w:trPr>
        <w:tc>
          <w:tcPr>
            <w:tcW w:w="77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6F591B3F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2. Envolvimento do orientador com o projeto, avalie: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4877403D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0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21E843D9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1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667F8D95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2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46677E58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3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0B66E16B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4</w:t>
            </w:r>
          </w:p>
        </w:tc>
        <w:tc>
          <w:tcPr>
            <w:tcW w:w="2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04E28B7C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5</w:t>
            </w:r>
          </w:p>
        </w:tc>
      </w:tr>
      <w:tr w:rsidR="008E70BC" w:rsidRPr="006D4A13" w14:paraId="4BBCF476" w14:textId="77777777" w:rsidTr="00D31489">
        <w:trPr>
          <w:trHeight w:val="270"/>
          <w:jc w:val="center"/>
        </w:trPr>
        <w:tc>
          <w:tcPr>
            <w:tcW w:w="77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33A24B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Assiduidade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E5F369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B7DDA9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BF600E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D4D3C0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CC3E58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80AEC2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24055519" w14:textId="77777777" w:rsidTr="00D31489">
        <w:trPr>
          <w:trHeight w:val="270"/>
          <w:jc w:val="center"/>
        </w:trPr>
        <w:tc>
          <w:tcPr>
            <w:tcW w:w="77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FB1E3F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Pontualidade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C42662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6017317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A90C00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3E4341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A6D3A0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11981D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03F0BEDE" w14:textId="77777777" w:rsidTr="00D31489">
        <w:trPr>
          <w:trHeight w:val="270"/>
          <w:jc w:val="center"/>
        </w:trPr>
        <w:tc>
          <w:tcPr>
            <w:tcW w:w="77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9E5B46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Disponibilidade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20794E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DA55F7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20BA26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922056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EF8FF5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7288A3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1E8C1393" w14:textId="77777777" w:rsidTr="00D31489">
        <w:trPr>
          <w:trHeight w:val="270"/>
          <w:jc w:val="center"/>
        </w:trPr>
        <w:tc>
          <w:tcPr>
            <w:tcW w:w="77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D70278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Empenho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869BCB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13B1A9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935DFC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897239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EFE134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9F6255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201F78DD" w14:textId="77777777" w:rsidTr="00D31489">
        <w:trPr>
          <w:trHeight w:val="270"/>
          <w:jc w:val="center"/>
        </w:trPr>
        <w:tc>
          <w:tcPr>
            <w:tcW w:w="77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D7A6D2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Responsabilidade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27BDE0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AC1052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FADA61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9884BE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294E21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A73169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1D4AC49A" w14:textId="77777777" w:rsidTr="00D31489">
        <w:trPr>
          <w:trHeight w:val="270"/>
          <w:jc w:val="center"/>
        </w:trPr>
        <w:tc>
          <w:tcPr>
            <w:tcW w:w="77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6C8974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Participação nas atividades da monitoria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E218CE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4DE85CF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C00A0E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4E62DF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33F028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912525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404C6F6B" w14:textId="77777777" w:rsidTr="00D31489">
        <w:trPr>
          <w:trHeight w:val="270"/>
          <w:jc w:val="center"/>
        </w:trPr>
        <w:tc>
          <w:tcPr>
            <w:tcW w:w="777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64F859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Capacidade de organização e gerenciamento da rotina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985536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09BB27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5DAC66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AB87BE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4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8350D4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2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C08F75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</w:tbl>
    <w:p w14:paraId="4F5B35A2" w14:textId="77777777" w:rsidR="008E70BC" w:rsidRPr="006D4A13" w:rsidRDefault="008E70BC" w:rsidP="008E70BC">
      <w:pPr>
        <w:spacing w:before="120"/>
        <w:jc w:val="center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6D4A13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  <w:t>Autoavaliação do monitor</w:t>
      </w:r>
    </w:p>
    <w:tbl>
      <w:tblPr>
        <w:tblStyle w:val="Tabelacomgrade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550"/>
        <w:gridCol w:w="327"/>
        <w:gridCol w:w="327"/>
        <w:gridCol w:w="327"/>
        <w:gridCol w:w="327"/>
        <w:gridCol w:w="498"/>
        <w:gridCol w:w="10"/>
      </w:tblGrid>
      <w:tr w:rsidR="008E70BC" w:rsidRPr="006D4A13" w14:paraId="147BE632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792578EA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1. O fato de você ser bolsista de extensão contribuiu para: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2D9CACE2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1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6EA127F3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2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37868AEA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3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3F8C13BE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4</w:t>
            </w:r>
          </w:p>
        </w:tc>
        <w:tc>
          <w:tcPr>
            <w:tcW w:w="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6E6"/>
          </w:tcPr>
          <w:p w14:paraId="7BDE269A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5</w:t>
            </w:r>
          </w:p>
        </w:tc>
      </w:tr>
      <w:tr w:rsidR="008E70BC" w:rsidRPr="006D4A13" w14:paraId="3C46C59B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3AD691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Desenvolver-se do ponto de vista pessoal e acadêmico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4660AE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F7AB2E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6EF7DB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272E80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2FC934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71E85B64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178C80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Adquirir novos conhecimentos.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75BF06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C2E2FAF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E829A4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921C9F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60C167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6B016772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06F666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Confrontar a formação acadêmica com a prática.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27969F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1CA3D70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A3A5E9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20CCA3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575FC3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32E663C6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EA75AE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Compreender a articulação entre o ensino, pesquisa e extensão.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B15207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A4AAC3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7DAF8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D85E06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9BBE75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024DB052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8E7187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Vivenciar práticas político-sociais.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A636A3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8AE8F4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179508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BD3D2E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AE0EF6B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3969B6F0" w14:textId="77777777" w:rsidTr="00D31489">
        <w:trPr>
          <w:gridAfter w:val="1"/>
          <w:wAfter w:w="10" w:type="dxa"/>
          <w:trHeight w:val="285"/>
          <w:jc w:val="center"/>
        </w:trPr>
        <w:tc>
          <w:tcPr>
            <w:tcW w:w="7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71E219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Perceber a inserção social de sua opção profissional.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FBCEA6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33808E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D7C804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2101D1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4F89E3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200A9EBC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79BD720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Ajudar a solucionar problemas identificados.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98BA79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367140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9A36E0E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C1E5B3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960355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762D1CE0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785761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Avaliar criticamente seu processo de formação.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BD1035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23B7A5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48E81E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9FDA310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656053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21490EAF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B9BD94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Desenvolver ações multidisciplinares / interdisciplinares.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AAA883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0F89F3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2BF962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0AF0BA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C1FE65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561B2BC6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C50693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Influir na inserção de outros alunos no programa/projeto.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99F551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64FBF2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222C63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0D91A8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999CA5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02C37516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6B2FDB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Executar tarefas burocráticas.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17D81A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CA1484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81F934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41ECED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32AF9F1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0E678EF9" w14:textId="77777777" w:rsidTr="00D31489">
        <w:trPr>
          <w:gridAfter w:val="1"/>
          <w:wAfter w:w="10" w:type="dxa"/>
          <w:trHeight w:val="270"/>
          <w:jc w:val="center"/>
        </w:trPr>
        <w:tc>
          <w:tcPr>
            <w:tcW w:w="75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6F7B00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>Desenvolver-se do ponto de vista pessoal e acadêmico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CE76B6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ACE814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501771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3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A00B2B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  <w:tc>
          <w:tcPr>
            <w:tcW w:w="4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2D91E2D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sz w:val="20"/>
                <w:szCs w:val="20"/>
                <w:lang w:val="pt"/>
              </w:rPr>
              <w:t xml:space="preserve"> </w:t>
            </w:r>
          </w:p>
        </w:tc>
      </w:tr>
      <w:tr w:rsidR="008E70BC" w:rsidRPr="006D4A13" w14:paraId="20AF97F1" w14:textId="77777777" w:rsidTr="00D3148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366" w:type="dxa"/>
            <w:gridSpan w:val="7"/>
          </w:tcPr>
          <w:p w14:paraId="35E4AC37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Inclusão de evidências: arte de divulgação, postagem institucional e fotos da monitoria</w:t>
            </w:r>
            <w:r w:rsidRPr="006D4A13">
              <w:rPr>
                <w:rFonts w:asciiTheme="minorHAnsi" w:eastAsia="Arial Unicode MS" w:hAnsiTheme="minorHAnsi" w:cstheme="minorHAnsi"/>
                <w:b/>
                <w:smallCaps/>
                <w:sz w:val="20"/>
                <w:szCs w:val="20"/>
              </w:rPr>
              <w:t>)</w:t>
            </w:r>
          </w:p>
        </w:tc>
      </w:tr>
      <w:tr w:rsidR="008E70BC" w14:paraId="34A066BE" w14:textId="77777777" w:rsidTr="00D3148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366" w:type="dxa"/>
            <w:gridSpan w:val="7"/>
          </w:tcPr>
          <w:p w14:paraId="0B64C9DA" w14:textId="77777777" w:rsidR="008E70BC" w:rsidRDefault="008E70BC" w:rsidP="00D31489"/>
        </w:tc>
      </w:tr>
      <w:tr w:rsidR="008E70BC" w14:paraId="73F3C06F" w14:textId="77777777" w:rsidTr="00D31489">
        <w:tblPrEx>
          <w:tblLook w:val="06A0" w:firstRow="1" w:lastRow="0" w:firstColumn="1" w:lastColumn="0" w:noHBand="1" w:noVBand="1"/>
        </w:tblPrEx>
        <w:trPr>
          <w:jc w:val="center"/>
        </w:trPr>
        <w:tc>
          <w:tcPr>
            <w:tcW w:w="9366" w:type="dxa"/>
            <w:gridSpan w:val="7"/>
            <w:shd w:val="clear" w:color="auto" w:fill="D9D9D9" w:themeFill="background1" w:themeFillShade="D9"/>
            <w:vAlign w:val="center"/>
          </w:tcPr>
          <w:p w14:paraId="089269DC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D4A1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t"/>
              </w:rPr>
              <w:t>Acrescentar outras informações que julgar importante.</w:t>
            </w:r>
          </w:p>
        </w:tc>
      </w:tr>
      <w:tr w:rsidR="008E70BC" w14:paraId="1AA26053" w14:textId="77777777" w:rsidTr="00D31489">
        <w:tblPrEx>
          <w:tblLook w:val="06A0" w:firstRow="1" w:lastRow="0" w:firstColumn="1" w:lastColumn="0" w:noHBand="1" w:noVBand="1"/>
        </w:tblPrEx>
        <w:trPr>
          <w:jc w:val="center"/>
        </w:trPr>
        <w:tc>
          <w:tcPr>
            <w:tcW w:w="9366" w:type="dxa"/>
            <w:gridSpan w:val="7"/>
            <w:vAlign w:val="center"/>
          </w:tcPr>
          <w:p w14:paraId="692A6645" w14:textId="77777777" w:rsidR="008E70BC" w:rsidRPr="006D4A13" w:rsidRDefault="008E70BC" w:rsidP="00D3148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562246" w14:textId="77777777" w:rsidR="008E70BC" w:rsidRDefault="008E70BC" w:rsidP="008E70BC">
      <w:pPr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lang w:val="pt"/>
        </w:rPr>
      </w:pPr>
    </w:p>
    <w:p w14:paraId="1D6DB445" w14:textId="77777777" w:rsidR="008E70BC" w:rsidRPr="006D4A13" w:rsidRDefault="008E70BC" w:rsidP="008E70BC">
      <w:pPr>
        <w:jc w:val="center"/>
        <w:rPr>
          <w:rFonts w:asciiTheme="minorHAnsi" w:eastAsia="Times New Roman" w:hAnsiTheme="minorHAnsi" w:cstheme="minorHAnsi"/>
          <w:b/>
          <w:bCs/>
          <w:sz w:val="20"/>
          <w:szCs w:val="20"/>
          <w:u w:val="single"/>
          <w:lang w:val="pt"/>
        </w:rPr>
      </w:pPr>
      <w:r w:rsidRPr="006D4A13">
        <w:rPr>
          <w:rFonts w:asciiTheme="minorHAnsi" w:eastAsia="Times New Roman" w:hAnsiTheme="minorHAnsi" w:cstheme="minorHAnsi"/>
          <w:b/>
          <w:bCs/>
          <w:sz w:val="20"/>
          <w:szCs w:val="20"/>
          <w:lang w:val="pt"/>
        </w:rPr>
        <w:t>Data:___/___/_____</w:t>
      </w:r>
      <w:r w:rsidRPr="006D4A13">
        <w:rPr>
          <w:rFonts w:asciiTheme="minorHAnsi" w:hAnsiTheme="minorHAnsi" w:cstheme="minorHAnsi"/>
          <w:sz w:val="20"/>
          <w:szCs w:val="20"/>
        </w:rPr>
        <w:tab/>
      </w:r>
      <w:r w:rsidRPr="006D4A13">
        <w:rPr>
          <w:rFonts w:asciiTheme="minorHAnsi" w:eastAsia="Times New Roman" w:hAnsiTheme="minorHAnsi" w:cstheme="minorHAnsi"/>
          <w:b/>
          <w:bCs/>
          <w:sz w:val="20"/>
          <w:szCs w:val="20"/>
          <w:lang w:val="pt"/>
        </w:rPr>
        <w:t xml:space="preserve">  </w:t>
      </w:r>
      <w:r w:rsidRPr="006D4A13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______________________________</w:t>
      </w:r>
    </w:p>
    <w:p w14:paraId="390D000A" w14:textId="75DD7207" w:rsidR="00D42F6E" w:rsidRPr="008E70BC" w:rsidRDefault="008E70BC" w:rsidP="008E70BC">
      <w:pPr>
        <w:ind w:left="5760" w:firstLine="720"/>
      </w:pPr>
      <w:r w:rsidRPr="006D4A13">
        <w:rPr>
          <w:rFonts w:asciiTheme="minorHAnsi" w:hAnsiTheme="minorHAnsi" w:cstheme="minorHAnsi"/>
          <w:b/>
          <w:bCs/>
          <w:sz w:val="20"/>
          <w:szCs w:val="20"/>
        </w:rPr>
        <w:t>Aluno</w:t>
      </w:r>
    </w:p>
    <w:sectPr w:rsidR="00D42F6E" w:rsidRPr="008E70BC" w:rsidSect="00A96C4E">
      <w:headerReference w:type="default" r:id="rId7"/>
      <w:foot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9945" w14:textId="77777777" w:rsidR="00004BA8" w:rsidRDefault="00004BA8">
      <w:r>
        <w:separator/>
      </w:r>
    </w:p>
  </w:endnote>
  <w:endnote w:type="continuationSeparator" w:id="0">
    <w:p w14:paraId="0562CB0E" w14:textId="77777777" w:rsidR="00004BA8" w:rsidRDefault="0000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18A8" w14:textId="77777777" w:rsidR="00E10789" w:rsidRPr="00A96C4E" w:rsidRDefault="00DF31EA" w:rsidP="00A96C4E">
    <w:pPr>
      <w:pStyle w:val="Rodap"/>
      <w:tabs>
        <w:tab w:val="clear" w:pos="4252"/>
        <w:tab w:val="clear" w:pos="8504"/>
        <w:tab w:val="left" w:pos="3130"/>
      </w:tabs>
      <w:jc w:val="center"/>
      <w:rPr>
        <w:color w:val="1F497D"/>
        <w:sz w:val="18"/>
        <w:szCs w:val="18"/>
      </w:rPr>
    </w:pPr>
    <w:r w:rsidRPr="0060042E"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0A41" w14:textId="77777777" w:rsidR="00004BA8" w:rsidRDefault="00004BA8">
      <w:r>
        <w:separator/>
      </w:r>
    </w:p>
  </w:footnote>
  <w:footnote w:type="continuationSeparator" w:id="0">
    <w:p w14:paraId="62EBF3C5" w14:textId="77777777" w:rsidR="00004BA8" w:rsidRDefault="0000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21B2" w14:textId="77777777" w:rsidR="007F4BFD" w:rsidRDefault="007F4BFD" w:rsidP="007F4BFD">
    <w:pPr>
      <w:pStyle w:val="Cabealho"/>
      <w:tabs>
        <w:tab w:val="clear" w:pos="4252"/>
        <w:tab w:val="clear" w:pos="8504"/>
        <w:tab w:val="left" w:pos="3550"/>
      </w:tabs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148571C1" wp14:editId="5E69C34B">
          <wp:simplePos x="0" y="0"/>
          <wp:positionH relativeFrom="margin">
            <wp:align>center</wp:align>
          </wp:positionH>
          <wp:positionV relativeFrom="margin">
            <wp:posOffset>-993775</wp:posOffset>
          </wp:positionV>
          <wp:extent cx="1200150" cy="499745"/>
          <wp:effectExtent l="0" t="0" r="0" b="0"/>
          <wp:wrapSquare wrapText="bothSides"/>
          <wp:docPr id="2" name="Imagem 2" descr="logo_centro_universitario_uni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ro_universitario_uni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1D779" w14:textId="77777777" w:rsidR="007F4BFD" w:rsidRDefault="007F4BFD" w:rsidP="007F4BFD">
    <w:pPr>
      <w:pStyle w:val="Cabealho"/>
    </w:pPr>
  </w:p>
  <w:p w14:paraId="3CF2D8B6" w14:textId="77777777" w:rsidR="007F4BFD" w:rsidRDefault="007F4BFD" w:rsidP="007F4BFD">
    <w:pPr>
      <w:tabs>
        <w:tab w:val="left" w:pos="6614"/>
        <w:tab w:val="center" w:pos="8065"/>
      </w:tabs>
      <w:rPr>
        <w:rFonts w:ascii="Arial" w:hAnsi="Arial" w:cs="Arial"/>
        <w:noProof/>
        <w:color w:val="002060"/>
        <w:sz w:val="20"/>
        <w:szCs w:val="20"/>
      </w:rPr>
    </w:pPr>
  </w:p>
  <w:p w14:paraId="0FB78278" w14:textId="391492BF" w:rsidR="00B911A4" w:rsidRDefault="007F4BFD" w:rsidP="00F0619B">
    <w:pPr>
      <w:tabs>
        <w:tab w:val="left" w:pos="6614"/>
        <w:tab w:val="center" w:pos="8065"/>
      </w:tabs>
      <w:jc w:val="center"/>
      <w:rPr>
        <w:rFonts w:ascii="Arial" w:hAnsi="Arial" w:cs="Arial"/>
        <w:noProof/>
        <w:color w:val="002060"/>
        <w:sz w:val="20"/>
        <w:szCs w:val="20"/>
      </w:rPr>
    </w:pPr>
    <w:r w:rsidRPr="001F272F">
      <w:rPr>
        <w:rFonts w:ascii="Arial" w:hAnsi="Arial" w:cs="Arial"/>
        <w:noProof/>
        <w:color w:val="002060"/>
        <w:sz w:val="20"/>
        <w:szCs w:val="20"/>
      </w:rPr>
      <w:t xml:space="preserve">Coordenação de Pesquisa, Extensão e </w:t>
    </w:r>
    <w:r w:rsidR="003C33B6">
      <w:rPr>
        <w:rFonts w:ascii="Arial" w:hAnsi="Arial" w:cs="Arial"/>
        <w:noProof/>
        <w:color w:val="002060"/>
        <w:sz w:val="20"/>
        <w:szCs w:val="20"/>
      </w:rPr>
      <w:t>Assuntos Comunitários</w:t>
    </w:r>
  </w:p>
  <w:p w14:paraId="4BD84E00" w14:textId="77777777" w:rsidR="00F0619B" w:rsidRPr="007F4BFD" w:rsidRDefault="00F0619B" w:rsidP="00F0619B">
    <w:pPr>
      <w:tabs>
        <w:tab w:val="left" w:pos="6614"/>
        <w:tab w:val="center" w:pos="806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EA"/>
    <w:rsid w:val="00004BA8"/>
    <w:rsid w:val="003C33B6"/>
    <w:rsid w:val="0062015A"/>
    <w:rsid w:val="006E7450"/>
    <w:rsid w:val="007F4BFD"/>
    <w:rsid w:val="008E70BC"/>
    <w:rsid w:val="00936312"/>
    <w:rsid w:val="009B2253"/>
    <w:rsid w:val="009B4E9A"/>
    <w:rsid w:val="00B911A4"/>
    <w:rsid w:val="00CF7E3A"/>
    <w:rsid w:val="00D17F92"/>
    <w:rsid w:val="00D42F6E"/>
    <w:rsid w:val="00DF31EA"/>
    <w:rsid w:val="00E81C86"/>
    <w:rsid w:val="00EB13A1"/>
    <w:rsid w:val="00F0619B"/>
    <w:rsid w:val="00F33270"/>
    <w:rsid w:val="069C666C"/>
    <w:rsid w:val="0BBB8D14"/>
    <w:rsid w:val="0D0BA7F0"/>
    <w:rsid w:val="12D2DC06"/>
    <w:rsid w:val="16BA77BC"/>
    <w:rsid w:val="1856481D"/>
    <w:rsid w:val="1941915C"/>
    <w:rsid w:val="196926BF"/>
    <w:rsid w:val="1B6D6B6F"/>
    <w:rsid w:val="1D417FDC"/>
    <w:rsid w:val="1FBF0E10"/>
    <w:rsid w:val="217FBC97"/>
    <w:rsid w:val="2398FAC4"/>
    <w:rsid w:val="2EA24688"/>
    <w:rsid w:val="433699B5"/>
    <w:rsid w:val="5365E5DC"/>
    <w:rsid w:val="53FB56B2"/>
    <w:rsid w:val="572C6BAF"/>
    <w:rsid w:val="602B4087"/>
    <w:rsid w:val="626BAECA"/>
    <w:rsid w:val="6412DC3D"/>
    <w:rsid w:val="64A84D13"/>
    <w:rsid w:val="6BBF6A2F"/>
    <w:rsid w:val="7616793F"/>
    <w:rsid w:val="77B249A0"/>
    <w:rsid w:val="7D36F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E0EE"/>
  <w15:docId w15:val="{33E56EA4-F884-485E-B694-3FB03CD0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F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D42F6E"/>
    <w:pPr>
      <w:spacing w:before="56"/>
      <w:ind w:left="655"/>
      <w:outlineLvl w:val="1"/>
    </w:pPr>
  </w:style>
  <w:style w:type="paragraph" w:styleId="Ttulo3">
    <w:name w:val="heading 3"/>
    <w:basedOn w:val="Normal"/>
    <w:link w:val="Ttulo3Char"/>
    <w:uiPriority w:val="9"/>
    <w:unhideWhenUsed/>
    <w:qFormat/>
    <w:rsid w:val="00D42F6E"/>
    <w:pPr>
      <w:ind w:left="473" w:hanging="362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F3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DF31EA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F31E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DF31EA"/>
  </w:style>
  <w:style w:type="paragraph" w:styleId="Rodap">
    <w:name w:val="footer"/>
    <w:basedOn w:val="Normal"/>
    <w:link w:val="RodapChar"/>
    <w:uiPriority w:val="99"/>
    <w:unhideWhenUsed/>
    <w:rsid w:val="00DF31E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DF31EA"/>
  </w:style>
  <w:style w:type="character" w:customStyle="1" w:styleId="Ttulo2Char">
    <w:name w:val="Título 2 Char"/>
    <w:basedOn w:val="Fontepargpadro"/>
    <w:link w:val="Ttulo2"/>
    <w:uiPriority w:val="9"/>
    <w:rsid w:val="00D42F6E"/>
    <w:rPr>
      <w:rFonts w:ascii="Calibri" w:eastAsia="Calibri" w:hAnsi="Calibri" w:cs="Calibri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42F6E"/>
    <w:rPr>
      <w:rFonts w:ascii="Calibri" w:eastAsia="Calibri" w:hAnsi="Calibri" w:cs="Calibri"/>
      <w:b/>
      <w:bCs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Fernando Martins</dc:creator>
  <cp:lastModifiedBy>Aline dos Santos Pereira Dantas</cp:lastModifiedBy>
  <cp:revision>4</cp:revision>
  <dcterms:created xsi:type="dcterms:W3CDTF">2022-08-12T12:51:00Z</dcterms:created>
  <dcterms:modified xsi:type="dcterms:W3CDTF">2023-04-12T16:44:00Z</dcterms:modified>
</cp:coreProperties>
</file>